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10B" w:rsidRPr="00C0395B" w:rsidRDefault="00B0410B">
      <w:pPr>
        <w:widowControl w:val="0"/>
        <w:autoSpaceDE w:val="0"/>
        <w:autoSpaceDN w:val="0"/>
        <w:adjustRightInd w:val="0"/>
        <w:spacing w:before="2"/>
        <w:ind w:left="224"/>
        <w:rPr>
          <w:rFonts w:ascii="Cambria" w:hAnsi="Cambria" w:cs="Cambria"/>
          <w:b/>
          <w:spacing w:val="1"/>
          <w:u w:val="single"/>
        </w:rPr>
      </w:pPr>
    </w:p>
    <w:p w:rsidR="00B0410B" w:rsidRDefault="00B0410B">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B0410B" w:rsidRDefault="00B0410B">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B0410B" w:rsidRDefault="00B0410B">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B0410B">
        <w:tblPrEx>
          <w:tblCellMar>
            <w:top w:w="0" w:type="dxa"/>
            <w:left w:w="0" w:type="dxa"/>
            <w:bottom w:w="0" w:type="dxa"/>
            <w:right w:w="0" w:type="dxa"/>
          </w:tblCellMar>
        </w:tblPrEx>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shd w:val="clear" w:color="auto" w:fill="CCCCCC"/>
          </w:tcPr>
          <w:p w:rsidR="00B0410B" w:rsidRDefault="00B0410B">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 (PREPARE)</w:t>
            </w:r>
          </w:p>
        </w:tc>
      </w:tr>
      <w:tr w:rsidR="00B0410B">
        <w:tblPrEx>
          <w:tblCellMar>
            <w:top w:w="0" w:type="dxa"/>
            <w:left w:w="0" w:type="dxa"/>
            <w:bottom w:w="0" w:type="dxa"/>
            <w:right w:w="0" w:type="dxa"/>
          </w:tblCellMar>
        </w:tblPrEx>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B0410B" w:rsidRDefault="00B0410B">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sidRPr="00246D29">
              <w:rPr>
                <w:rFonts w:ascii="Cambria" w:hAnsi="Cambria" w:cs="Cambria"/>
                <w:b/>
                <w:u w:val="single"/>
              </w:rPr>
              <w:t>mathe</w:t>
            </w:r>
            <w:r w:rsidRPr="00246D29">
              <w:rPr>
                <w:rFonts w:ascii="Cambria" w:hAnsi="Cambria" w:cs="Cambria"/>
                <w:b/>
                <w:spacing w:val="2"/>
                <w:u w:val="single"/>
              </w:rPr>
              <w:t>m</w:t>
            </w:r>
            <w:r w:rsidRPr="00246D29">
              <w:rPr>
                <w:rFonts w:ascii="Cambria" w:hAnsi="Cambria" w:cs="Cambria"/>
                <w:b/>
                <w:u w:val="single"/>
              </w:rPr>
              <w:t>a</w:t>
            </w:r>
            <w:r w:rsidRPr="00246D29">
              <w:rPr>
                <w:rFonts w:ascii="Cambria" w:hAnsi="Cambria" w:cs="Cambria"/>
                <w:b/>
                <w:spacing w:val="1"/>
                <w:u w:val="single"/>
              </w:rPr>
              <w:t>t</w:t>
            </w:r>
            <w:r w:rsidRPr="00246D29">
              <w:rPr>
                <w:rFonts w:ascii="Cambria" w:hAnsi="Cambria" w:cs="Cambria"/>
                <w:b/>
                <w:u w:val="single"/>
              </w:rPr>
              <w:t xml:space="preserve">ical </w:t>
            </w:r>
            <w:r w:rsidRPr="00246D29">
              <w:rPr>
                <w:rFonts w:ascii="Cambria" w:hAnsi="Cambria" w:cs="Cambria"/>
                <w:b/>
                <w:spacing w:val="-1"/>
                <w:u w:val="single"/>
              </w:rPr>
              <w:t>g</w:t>
            </w:r>
            <w:r w:rsidRPr="00246D29">
              <w:rPr>
                <w:rFonts w:ascii="Cambria" w:hAnsi="Cambria" w:cs="Cambria"/>
                <w:b/>
                <w:u w:val="single"/>
              </w:rPr>
              <w:t>oals</w:t>
            </w:r>
            <w:r>
              <w:rPr>
                <w:rFonts w:ascii="Cambria" w:hAnsi="Cambria" w:cs="Cambria"/>
              </w:rPr>
              <w:t xml:space="preserve">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B0410B" w:rsidRDefault="00B0410B" w:rsidP="00B0410B">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line="280" w:lineRule="exact"/>
              <w:ind w:left="110"/>
            </w:pPr>
            <w:r>
              <w:t xml:space="preserve">Make a line plot to display a data set of measurements in fractions of a unit </w:t>
            </w:r>
            <w:proofErr w:type="gramStart"/>
            <w:r>
              <w:t>( ½</w:t>
            </w:r>
            <w:proofErr w:type="gramEnd"/>
            <w:r>
              <w:t>, ¼, 1/8). Solve problems involving addition and subtraction of fractions by using information presented in line plots. From a line plot, find and interpret the difference in length between the longest and shortest specimens in a collection.</w:t>
            </w:r>
          </w:p>
          <w:p w:rsidR="00B0410B" w:rsidRDefault="00B0410B" w:rsidP="00B0410B">
            <w:pPr>
              <w:widowControl w:val="0"/>
              <w:autoSpaceDE w:val="0"/>
              <w:autoSpaceDN w:val="0"/>
              <w:adjustRightInd w:val="0"/>
              <w:spacing w:line="280" w:lineRule="exact"/>
              <w:ind w:left="110"/>
            </w:pPr>
            <w:r>
              <w:t>I also want students to understand that even though the denominator is larger is the fraction is actually smaller. Then see that relationship in adding and subtracting fractions</w:t>
            </w:r>
          </w:p>
        </w:tc>
      </w:tr>
      <w:tr w:rsidR="00B0410B">
        <w:tblPrEx>
          <w:tblCellMar>
            <w:top w:w="0" w:type="dxa"/>
            <w:left w:w="0" w:type="dxa"/>
            <w:bottom w:w="0" w:type="dxa"/>
            <w:right w:w="0" w:type="dxa"/>
          </w:tblCellMar>
        </w:tblPrEx>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numPr>
                <w:ilvl w:val="0"/>
                <w:numId w:val="4"/>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sidRPr="00246D29">
              <w:rPr>
                <w:rFonts w:ascii="Cambria" w:hAnsi="Cambria" w:cs="Cambria"/>
                <w:b/>
                <w:u w:val="single"/>
              </w:rPr>
              <w:t>expecta</w:t>
            </w:r>
            <w:r w:rsidRPr="00246D29">
              <w:rPr>
                <w:rFonts w:ascii="Cambria" w:hAnsi="Cambria" w:cs="Cambria"/>
                <w:b/>
                <w:spacing w:val="1"/>
                <w:u w:val="single"/>
              </w:rPr>
              <w:t>t</w:t>
            </w:r>
            <w:r w:rsidRPr="00246D29">
              <w:rPr>
                <w:rFonts w:ascii="Cambria" w:hAnsi="Cambria" w:cs="Cambria"/>
                <w:b/>
                <w:u w:val="single"/>
              </w:rPr>
              <w:t>ions</w:t>
            </w:r>
            <w:r>
              <w:rPr>
                <w:rFonts w:ascii="Cambria" w:hAnsi="Cambria" w:cs="Cambria"/>
              </w:rPr>
              <w:t xml:space="preserve">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B0410B" w:rsidRDefault="00B0410B" w:rsidP="00B0410B">
            <w:pPr>
              <w:widowControl w:val="0"/>
              <w:numPr>
                <w:ilvl w:val="0"/>
                <w:numId w:val="4"/>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sidRPr="00246D29">
              <w:rPr>
                <w:rFonts w:ascii="Cambria" w:hAnsi="Cambria" w:cs="Cambria"/>
                <w:b/>
                <w:spacing w:val="-1"/>
                <w:u w:val="single"/>
              </w:rPr>
              <w:t>r</w:t>
            </w:r>
            <w:r w:rsidRPr="00246D29">
              <w:rPr>
                <w:rFonts w:ascii="Cambria" w:hAnsi="Cambria" w:cs="Cambria"/>
                <w:b/>
                <w:u w:val="single"/>
              </w:rPr>
              <w:t>esou</w:t>
            </w:r>
            <w:r w:rsidRPr="00246D29">
              <w:rPr>
                <w:rFonts w:ascii="Cambria" w:hAnsi="Cambria" w:cs="Cambria"/>
                <w:b/>
                <w:spacing w:val="-1"/>
                <w:u w:val="single"/>
              </w:rPr>
              <w:t>r</w:t>
            </w:r>
            <w:r w:rsidRPr="00246D29">
              <w:rPr>
                <w:rFonts w:ascii="Cambria" w:hAnsi="Cambria" w:cs="Cambria"/>
                <w:b/>
                <w:u w:val="single"/>
              </w:rPr>
              <w:t>ces or</w:t>
            </w:r>
            <w:r w:rsidRPr="00246D29">
              <w:rPr>
                <w:rFonts w:ascii="Cambria" w:hAnsi="Cambria" w:cs="Cambria"/>
                <w:b/>
                <w:spacing w:val="-1"/>
                <w:u w:val="single"/>
              </w:rPr>
              <w:t xml:space="preserve"> </w:t>
            </w:r>
            <w:r w:rsidRPr="00246D29">
              <w:rPr>
                <w:rFonts w:ascii="Cambria" w:hAnsi="Cambria" w:cs="Cambria"/>
                <w:b/>
                <w:u w:val="single"/>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B0410B" w:rsidRDefault="00B0410B" w:rsidP="00B0410B">
            <w:pPr>
              <w:widowControl w:val="0"/>
              <w:numPr>
                <w:ilvl w:val="0"/>
                <w:numId w:val="4"/>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B0410B" w:rsidRDefault="00B0410B" w:rsidP="00B0410B">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B0410B" w:rsidRDefault="00B0410B" w:rsidP="00B0410B">
            <w:pPr>
              <w:widowControl w:val="0"/>
              <w:numPr>
                <w:ilvl w:val="0"/>
                <w:numId w:val="4"/>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B0410B" w:rsidRDefault="00B0410B" w:rsidP="00B0410B">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line="281" w:lineRule="exact"/>
            </w:pPr>
            <w:r>
              <w:t>Students will understand the construction and interpretation of a line plot (number line)</w:t>
            </w:r>
          </w:p>
          <w:p w:rsidR="00B0410B" w:rsidRDefault="00B0410B">
            <w:pPr>
              <w:widowControl w:val="0"/>
              <w:autoSpaceDE w:val="0"/>
              <w:autoSpaceDN w:val="0"/>
              <w:adjustRightInd w:val="0"/>
              <w:spacing w:line="281" w:lineRule="exact"/>
              <w:ind w:left="110"/>
            </w:pPr>
            <w:r>
              <w:t xml:space="preserve">Students will understand how to interpret data to answer a word problem. </w:t>
            </w:r>
          </w:p>
          <w:p w:rsidR="00B0410B" w:rsidRDefault="00B0410B" w:rsidP="00B0410B">
            <w:pPr>
              <w:widowControl w:val="0"/>
              <w:autoSpaceDE w:val="0"/>
              <w:autoSpaceDN w:val="0"/>
              <w:adjustRightInd w:val="0"/>
              <w:spacing w:line="281" w:lineRule="exact"/>
            </w:pPr>
          </w:p>
          <w:p w:rsidR="00B0410B" w:rsidRDefault="00B0410B" w:rsidP="00B0410B">
            <w:pPr>
              <w:widowControl w:val="0"/>
              <w:autoSpaceDE w:val="0"/>
              <w:autoSpaceDN w:val="0"/>
              <w:adjustRightInd w:val="0"/>
              <w:spacing w:line="281" w:lineRule="exact"/>
            </w:pPr>
            <w:r>
              <w:t>Students can construct a line plot using fractions as a reference.</w:t>
            </w:r>
          </w:p>
          <w:p w:rsidR="00B0410B" w:rsidRDefault="00B0410B" w:rsidP="00B0410B">
            <w:pPr>
              <w:widowControl w:val="0"/>
              <w:autoSpaceDE w:val="0"/>
              <w:autoSpaceDN w:val="0"/>
              <w:adjustRightInd w:val="0"/>
              <w:spacing w:line="281" w:lineRule="exact"/>
            </w:pPr>
            <w:r>
              <w:t>Students can decompose a line plot to solve simple fraction problems using addition or subtraction.</w:t>
            </w:r>
          </w:p>
          <w:p w:rsidR="00B0410B" w:rsidRDefault="00B0410B" w:rsidP="00B0410B">
            <w:pPr>
              <w:widowControl w:val="0"/>
              <w:autoSpaceDE w:val="0"/>
              <w:autoSpaceDN w:val="0"/>
              <w:adjustRightInd w:val="0"/>
              <w:spacing w:line="281" w:lineRule="exact"/>
            </w:pPr>
            <w:r>
              <w:t>Students can create a line plot for a given data set that utilizes fractions.</w:t>
            </w:r>
          </w:p>
          <w:p w:rsidR="00B0410B" w:rsidRDefault="00B0410B" w:rsidP="00B0410B">
            <w:pPr>
              <w:widowControl w:val="0"/>
              <w:autoSpaceDE w:val="0"/>
              <w:autoSpaceDN w:val="0"/>
              <w:adjustRightInd w:val="0"/>
              <w:spacing w:line="281" w:lineRule="exact"/>
            </w:pPr>
            <w:r>
              <w:t>Students can use models, illustrations, algorithms, and/or writing to construct and decompose a line plot to calculate the answer.</w:t>
            </w:r>
          </w:p>
          <w:p w:rsidR="00B0410B" w:rsidRDefault="00B0410B" w:rsidP="00B0410B">
            <w:pPr>
              <w:widowControl w:val="0"/>
              <w:autoSpaceDE w:val="0"/>
              <w:autoSpaceDN w:val="0"/>
              <w:adjustRightInd w:val="0"/>
              <w:spacing w:line="281" w:lineRule="exact"/>
            </w:pPr>
          </w:p>
          <w:p w:rsidR="00B0410B" w:rsidRDefault="00B0410B" w:rsidP="00B0410B">
            <w:pPr>
              <w:widowControl w:val="0"/>
              <w:autoSpaceDE w:val="0"/>
              <w:autoSpaceDN w:val="0"/>
              <w:adjustRightInd w:val="0"/>
              <w:spacing w:line="281" w:lineRule="exact"/>
            </w:pPr>
          </w:p>
          <w:p w:rsidR="00B0410B" w:rsidRPr="00D939E4" w:rsidRDefault="00B0410B" w:rsidP="00B0410B">
            <w:pPr>
              <w:widowControl w:val="0"/>
              <w:autoSpaceDE w:val="0"/>
              <w:autoSpaceDN w:val="0"/>
              <w:adjustRightInd w:val="0"/>
              <w:spacing w:line="281" w:lineRule="exact"/>
              <w:rPr>
                <w:u w:val="single"/>
              </w:rPr>
            </w:pPr>
            <w:r>
              <w:rPr>
                <w:u w:val="single"/>
              </w:rPr>
              <w:t>Tools</w:t>
            </w:r>
          </w:p>
          <w:p w:rsidR="00B0410B" w:rsidRDefault="00B0410B" w:rsidP="00B0410B">
            <w:pPr>
              <w:widowControl w:val="0"/>
              <w:autoSpaceDE w:val="0"/>
              <w:autoSpaceDN w:val="0"/>
              <w:adjustRightInd w:val="0"/>
              <w:spacing w:line="281" w:lineRule="exact"/>
            </w:pPr>
            <w:r>
              <w:t xml:space="preserve"> Containers for catching bugs on the playground, Pencils, Paper, Ruler to measure bugs.</w:t>
            </w:r>
          </w:p>
          <w:p w:rsidR="00B0410B" w:rsidRDefault="00B0410B" w:rsidP="00B0410B">
            <w:pPr>
              <w:widowControl w:val="0"/>
              <w:autoSpaceDE w:val="0"/>
              <w:autoSpaceDN w:val="0"/>
              <w:adjustRightInd w:val="0"/>
              <w:spacing w:line="281" w:lineRule="exact"/>
            </w:pPr>
            <w:r>
              <w:t>This ties into the Science Core of classification of insects, but must be done during spring or fall, when insects are present. Students will work in small groups to capture, record, and compare data.</w:t>
            </w:r>
          </w:p>
          <w:p w:rsidR="00B0410B" w:rsidRDefault="00B0410B" w:rsidP="00B0410B">
            <w:pPr>
              <w:widowControl w:val="0"/>
              <w:autoSpaceDE w:val="0"/>
              <w:autoSpaceDN w:val="0"/>
              <w:adjustRightInd w:val="0"/>
              <w:spacing w:line="281" w:lineRule="exact"/>
            </w:pPr>
          </w:p>
          <w:p w:rsidR="00B0410B" w:rsidRDefault="00B0410B" w:rsidP="00B0410B">
            <w:pPr>
              <w:widowControl w:val="0"/>
              <w:autoSpaceDE w:val="0"/>
              <w:autoSpaceDN w:val="0"/>
              <w:adjustRightInd w:val="0"/>
              <w:spacing w:line="281" w:lineRule="exact"/>
            </w:pPr>
          </w:p>
          <w:p w:rsidR="00B0410B" w:rsidRDefault="00B0410B" w:rsidP="00B0410B">
            <w:pPr>
              <w:widowControl w:val="0"/>
              <w:autoSpaceDE w:val="0"/>
              <w:autoSpaceDN w:val="0"/>
              <w:adjustRightInd w:val="0"/>
              <w:spacing w:line="281" w:lineRule="exact"/>
            </w:pPr>
          </w:p>
          <w:p w:rsidR="00B0410B" w:rsidRDefault="00B0410B">
            <w:pPr>
              <w:widowControl w:val="0"/>
              <w:autoSpaceDE w:val="0"/>
              <w:autoSpaceDN w:val="0"/>
              <w:adjustRightInd w:val="0"/>
              <w:spacing w:line="281" w:lineRule="exact"/>
              <w:ind w:left="110"/>
            </w:pPr>
          </w:p>
          <w:p w:rsidR="00B0410B" w:rsidRDefault="00B0410B">
            <w:pPr>
              <w:widowControl w:val="0"/>
              <w:autoSpaceDE w:val="0"/>
              <w:autoSpaceDN w:val="0"/>
              <w:adjustRightInd w:val="0"/>
              <w:spacing w:line="281" w:lineRule="exact"/>
              <w:ind w:left="110"/>
            </w:pPr>
          </w:p>
          <w:p w:rsidR="00B0410B" w:rsidRDefault="00B0410B">
            <w:pPr>
              <w:widowControl w:val="0"/>
              <w:autoSpaceDE w:val="0"/>
              <w:autoSpaceDN w:val="0"/>
              <w:adjustRightInd w:val="0"/>
              <w:spacing w:line="281" w:lineRule="exact"/>
              <w:ind w:left="110"/>
            </w:pPr>
          </w:p>
          <w:p w:rsidR="00B0410B" w:rsidRDefault="00B0410B">
            <w:pPr>
              <w:widowControl w:val="0"/>
              <w:autoSpaceDE w:val="0"/>
              <w:autoSpaceDN w:val="0"/>
              <w:adjustRightInd w:val="0"/>
              <w:spacing w:line="281" w:lineRule="exact"/>
              <w:ind w:left="110"/>
            </w:pPr>
          </w:p>
          <w:p w:rsidR="00B0410B" w:rsidRDefault="00B0410B">
            <w:pPr>
              <w:widowControl w:val="0"/>
              <w:autoSpaceDE w:val="0"/>
              <w:autoSpaceDN w:val="0"/>
              <w:adjustRightInd w:val="0"/>
              <w:spacing w:line="281" w:lineRule="exact"/>
              <w:ind w:left="110"/>
            </w:pPr>
          </w:p>
          <w:p w:rsidR="00B0410B" w:rsidRDefault="00B0410B">
            <w:pPr>
              <w:widowControl w:val="0"/>
              <w:autoSpaceDE w:val="0"/>
              <w:autoSpaceDN w:val="0"/>
              <w:adjustRightInd w:val="0"/>
              <w:spacing w:line="281" w:lineRule="exact"/>
              <w:ind w:left="110"/>
            </w:pPr>
          </w:p>
          <w:p w:rsidR="00B0410B" w:rsidRDefault="00B0410B">
            <w:pPr>
              <w:widowControl w:val="0"/>
              <w:autoSpaceDE w:val="0"/>
              <w:autoSpaceDN w:val="0"/>
              <w:adjustRightInd w:val="0"/>
              <w:spacing w:line="281" w:lineRule="exact"/>
              <w:ind w:left="110"/>
            </w:pPr>
          </w:p>
          <w:p w:rsidR="00B0410B" w:rsidRDefault="00B0410B">
            <w:pPr>
              <w:widowControl w:val="0"/>
              <w:autoSpaceDE w:val="0"/>
              <w:autoSpaceDN w:val="0"/>
              <w:adjustRightInd w:val="0"/>
              <w:spacing w:line="281" w:lineRule="exact"/>
              <w:ind w:left="110"/>
            </w:pPr>
          </w:p>
        </w:tc>
      </w:tr>
      <w:tr w:rsidR="00B0410B">
        <w:tblPrEx>
          <w:tblCellMar>
            <w:top w:w="0" w:type="dxa"/>
            <w:left w:w="0" w:type="dxa"/>
            <w:bottom w:w="0" w:type="dxa"/>
            <w:right w:w="0" w:type="dxa"/>
          </w:tblCellMar>
        </w:tblPrEx>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lastRenderedPageBreak/>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B0410B" w:rsidRDefault="00B0410B" w:rsidP="00B0410B">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line="281" w:lineRule="exact"/>
              <w:rPr>
                <w:b/>
                <w:u w:val="single"/>
              </w:rPr>
            </w:pPr>
            <w:r w:rsidRPr="00246D29">
              <w:rPr>
                <w:b/>
                <w:u w:val="single"/>
              </w:rPr>
              <w:t>LAUNCH</w:t>
            </w:r>
          </w:p>
          <w:p w:rsidR="00B0410B" w:rsidRPr="00B951AD" w:rsidRDefault="00B0410B" w:rsidP="00B0410B">
            <w:pPr>
              <w:widowControl w:val="0"/>
              <w:autoSpaceDE w:val="0"/>
              <w:autoSpaceDN w:val="0"/>
              <w:adjustRightInd w:val="0"/>
              <w:spacing w:line="281" w:lineRule="exact"/>
            </w:pPr>
            <w:r>
              <w:t xml:space="preserve">Take students to the playground to find one small insect, for example: ant, roly poly, earwig, moth, ladybug, and etc. Each student must bring one inside for measurement and comparison. </w:t>
            </w:r>
          </w:p>
        </w:tc>
      </w:tr>
    </w:tbl>
    <w:p w:rsidR="00B0410B" w:rsidRDefault="00B0410B">
      <w:pPr>
        <w:widowControl w:val="0"/>
        <w:autoSpaceDE w:val="0"/>
        <w:autoSpaceDN w:val="0"/>
        <w:adjustRightInd w:val="0"/>
        <w:sectPr w:rsidR="00B0410B" w:rsidSect="00B0410B">
          <w:headerReference w:type="default" r:id="rId7"/>
          <w:footerReference w:type="even" r:id="rId8"/>
          <w:footerReference w:type="default" r:id="rId9"/>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B0410B">
        <w:tblPrEx>
          <w:tblCellMar>
            <w:top w:w="0" w:type="dxa"/>
            <w:left w:w="0" w:type="dxa"/>
            <w:bottom w:w="0" w:type="dxa"/>
            <w:right w:w="0" w:type="dxa"/>
          </w:tblCellMar>
        </w:tblPrEx>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shd w:val="clear" w:color="auto" w:fill="CCCCCC"/>
          </w:tcPr>
          <w:p w:rsidR="00B0410B" w:rsidRDefault="00B0410B" w:rsidP="00B0410B">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 (EXPLORE)</w:t>
            </w:r>
          </w:p>
        </w:tc>
      </w:tr>
      <w:tr w:rsidR="00B0410B">
        <w:tblPrEx>
          <w:tblCellMar>
            <w:top w:w="0" w:type="dxa"/>
            <w:left w:w="0" w:type="dxa"/>
            <w:bottom w:w="0" w:type="dxa"/>
            <w:right w:w="0" w:type="dxa"/>
          </w:tblCellMar>
        </w:tblPrEx>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sidRPr="00246D29">
              <w:rPr>
                <w:rFonts w:ascii="Cambria" w:hAnsi="Cambria" w:cs="Cambria"/>
                <w:b/>
                <w:spacing w:val="1"/>
                <w:u w:val="single"/>
              </w:rPr>
              <w:t>q</w:t>
            </w:r>
            <w:r w:rsidRPr="00246D29">
              <w:rPr>
                <w:rFonts w:ascii="Cambria" w:hAnsi="Cambria" w:cs="Cambria"/>
                <w:b/>
                <w:u w:val="single"/>
              </w:rPr>
              <w:t>u</w:t>
            </w:r>
            <w:r w:rsidRPr="00246D29">
              <w:rPr>
                <w:rFonts w:ascii="Cambria" w:hAnsi="Cambria" w:cs="Cambria"/>
                <w:b/>
                <w:spacing w:val="2"/>
                <w:u w:val="single"/>
              </w:rPr>
              <w:t>e</w:t>
            </w:r>
            <w:r w:rsidRPr="00246D29">
              <w:rPr>
                <w:rFonts w:ascii="Cambria" w:hAnsi="Cambria" w:cs="Cambria"/>
                <w:b/>
                <w:u w:val="single"/>
              </w:rPr>
              <w:t>st</w:t>
            </w:r>
            <w:r w:rsidRPr="00246D29">
              <w:rPr>
                <w:rFonts w:ascii="Cambria" w:hAnsi="Cambria" w:cs="Cambria"/>
                <w:b/>
                <w:spacing w:val="1"/>
                <w:u w:val="single"/>
              </w:rPr>
              <w:t>i</w:t>
            </w:r>
            <w:r w:rsidRPr="00246D29">
              <w:rPr>
                <w:rFonts w:ascii="Cambria" w:hAnsi="Cambria" w:cs="Cambria"/>
                <w:b/>
                <w:u w:val="single"/>
              </w:rPr>
              <w:t>ons</w:t>
            </w:r>
            <w:r>
              <w:rPr>
                <w:rFonts w:ascii="Cambria" w:hAnsi="Cambria" w:cs="Cambria"/>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B0410B" w:rsidRDefault="00B0410B" w:rsidP="00B0410B">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B0410B" w:rsidRDefault="00B0410B" w:rsidP="00B0410B">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B0410B" w:rsidRDefault="00B0410B" w:rsidP="00B0410B">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B0410B" w:rsidRDefault="00B0410B" w:rsidP="00B0410B">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B0410B" w:rsidRDefault="00B0410B" w:rsidP="00B0410B">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B0410B" w:rsidRDefault="00B0410B" w:rsidP="00B0410B">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B0410B" w:rsidRDefault="00B0410B" w:rsidP="00B0410B">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B0410B" w:rsidRDefault="00B0410B" w:rsidP="00B0410B">
            <w:pPr>
              <w:widowControl w:val="0"/>
              <w:tabs>
                <w:tab w:val="left" w:pos="820"/>
              </w:tabs>
              <w:autoSpaceDE w:val="0"/>
              <w:autoSpaceDN w:val="0"/>
              <w:adjustRightInd w:val="0"/>
              <w:spacing w:before="12" w:line="284" w:lineRule="exact"/>
              <w:ind w:left="829" w:right="348" w:hanging="360"/>
            </w:pPr>
          </w:p>
          <w:p w:rsidR="00B0410B" w:rsidRDefault="00B0410B" w:rsidP="00B0410B">
            <w:pPr>
              <w:widowControl w:val="0"/>
              <w:autoSpaceDE w:val="0"/>
              <w:autoSpaceDN w:val="0"/>
              <w:adjustRightInd w:val="0"/>
              <w:spacing w:line="279" w:lineRule="exact"/>
              <w:ind w:left="829"/>
            </w:pPr>
          </w:p>
          <w:p w:rsidR="00B0410B" w:rsidRDefault="00B0410B" w:rsidP="00B0410B">
            <w:pPr>
              <w:widowControl w:val="0"/>
              <w:autoSpaceDE w:val="0"/>
              <w:autoSpaceDN w:val="0"/>
              <w:adjustRightInd w:val="0"/>
              <w:spacing w:line="279" w:lineRule="exact"/>
              <w:ind w:left="829"/>
            </w:pPr>
          </w:p>
          <w:p w:rsidR="00B0410B" w:rsidRDefault="00B0410B" w:rsidP="00B0410B">
            <w:pPr>
              <w:widowControl w:val="0"/>
              <w:autoSpaceDE w:val="0"/>
              <w:autoSpaceDN w:val="0"/>
              <w:adjustRightInd w:val="0"/>
              <w:spacing w:line="279" w:lineRule="exact"/>
              <w:ind w:left="829"/>
            </w:pPr>
          </w:p>
          <w:p w:rsidR="00B0410B" w:rsidRDefault="00B0410B" w:rsidP="00B0410B">
            <w:pPr>
              <w:widowControl w:val="0"/>
              <w:autoSpaceDE w:val="0"/>
              <w:autoSpaceDN w:val="0"/>
              <w:adjustRightInd w:val="0"/>
              <w:spacing w:line="279" w:lineRule="exact"/>
              <w:ind w:left="829"/>
            </w:pPr>
          </w:p>
          <w:p w:rsidR="00B0410B" w:rsidRDefault="00B0410B" w:rsidP="00B0410B">
            <w:pPr>
              <w:widowControl w:val="0"/>
              <w:autoSpaceDE w:val="0"/>
              <w:autoSpaceDN w:val="0"/>
              <w:adjustRightInd w:val="0"/>
              <w:spacing w:line="279" w:lineRule="exact"/>
              <w:ind w:left="829"/>
            </w:pPr>
          </w:p>
          <w:p w:rsidR="00B0410B" w:rsidRDefault="00B0410B" w:rsidP="00B0410B">
            <w:pPr>
              <w:widowControl w:val="0"/>
              <w:autoSpaceDE w:val="0"/>
              <w:autoSpaceDN w:val="0"/>
              <w:adjustRightInd w:val="0"/>
              <w:spacing w:line="279" w:lineRule="exact"/>
              <w:ind w:left="829"/>
            </w:pPr>
          </w:p>
          <w:p w:rsidR="00B0410B" w:rsidRDefault="00B0410B" w:rsidP="00B0410B">
            <w:pPr>
              <w:widowControl w:val="0"/>
              <w:autoSpaceDE w:val="0"/>
              <w:autoSpaceDN w:val="0"/>
              <w:adjustRightInd w:val="0"/>
              <w:spacing w:line="279" w:lineRule="exact"/>
              <w:ind w:left="829"/>
            </w:pPr>
          </w:p>
          <w:p w:rsidR="00B0410B" w:rsidRDefault="00B0410B" w:rsidP="00B0410B">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before="1"/>
            </w:pPr>
            <w:r>
              <w:t xml:space="preserve"> First, introduce a “unit” measurement as any fraction with one as the numerator.</w:t>
            </w:r>
          </w:p>
          <w:p w:rsidR="00B0410B" w:rsidRDefault="00B0410B" w:rsidP="00B0410B">
            <w:pPr>
              <w:widowControl w:val="0"/>
              <w:autoSpaceDE w:val="0"/>
              <w:autoSpaceDN w:val="0"/>
              <w:adjustRightInd w:val="0"/>
              <w:spacing w:before="1"/>
            </w:pPr>
            <w:r>
              <w:t>Why do we need fractions?</w:t>
            </w:r>
          </w:p>
          <w:p w:rsidR="00B0410B" w:rsidRDefault="00B0410B" w:rsidP="00B0410B">
            <w:pPr>
              <w:widowControl w:val="0"/>
              <w:autoSpaceDE w:val="0"/>
              <w:autoSpaceDN w:val="0"/>
              <w:adjustRightInd w:val="0"/>
              <w:spacing w:before="1"/>
            </w:pPr>
            <w:r>
              <w:t>How can we make these different fractions work together?</w:t>
            </w:r>
          </w:p>
          <w:p w:rsidR="00B0410B" w:rsidRPr="00D1696F" w:rsidRDefault="00B0410B" w:rsidP="00B0410B">
            <w:pPr>
              <w:widowControl w:val="0"/>
              <w:autoSpaceDE w:val="0"/>
              <w:autoSpaceDN w:val="0"/>
              <w:adjustRightInd w:val="0"/>
              <w:spacing w:before="1"/>
            </w:pPr>
            <w:r>
              <w:t>When the denominator is a larger number, why is that a smaller measurement?</w:t>
            </w:r>
          </w:p>
        </w:tc>
      </w:tr>
      <w:tr w:rsidR="00B0410B">
        <w:tblPrEx>
          <w:tblCellMar>
            <w:top w:w="0" w:type="dxa"/>
            <w:left w:w="0" w:type="dxa"/>
            <w:bottom w:w="0" w:type="dxa"/>
            <w:right w:w="0" w:type="dxa"/>
          </w:tblCellMar>
        </w:tblPrEx>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sidRPr="00246D29">
              <w:rPr>
                <w:rFonts w:ascii="Cambria" w:hAnsi="Cambria" w:cs="Cambria"/>
                <w:b/>
                <w:spacing w:val="1"/>
                <w:u w:val="single"/>
              </w:rPr>
              <w:t>e</w:t>
            </w:r>
            <w:r w:rsidRPr="00246D29">
              <w:rPr>
                <w:rFonts w:ascii="Cambria" w:hAnsi="Cambria" w:cs="Cambria"/>
                <w:b/>
                <w:u w:val="single"/>
              </w:rPr>
              <w:t>nga</w:t>
            </w:r>
            <w:r w:rsidRPr="00246D29">
              <w:rPr>
                <w:rFonts w:ascii="Cambria" w:hAnsi="Cambria" w:cs="Cambria"/>
                <w:b/>
                <w:spacing w:val="-1"/>
                <w:u w:val="single"/>
              </w:rPr>
              <w:t>g</w:t>
            </w:r>
            <w:r w:rsidRPr="00246D29">
              <w:rPr>
                <w:rFonts w:ascii="Cambria" w:hAnsi="Cambria" w:cs="Cambria"/>
                <w:b/>
                <w:u w:val="single"/>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B0410B" w:rsidRDefault="00B0410B" w:rsidP="00B0410B">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B0410B" w:rsidRDefault="00B0410B" w:rsidP="00B0410B">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B0410B" w:rsidRDefault="00B0410B" w:rsidP="00B0410B">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B0410B" w:rsidRDefault="00B0410B" w:rsidP="00B0410B">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B0410B" w:rsidRDefault="00B0410B" w:rsidP="00B0410B">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B0410B" w:rsidRDefault="00B0410B" w:rsidP="00B0410B">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B0410B" w:rsidRDefault="00B0410B" w:rsidP="00B0410B">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B0410B" w:rsidRDefault="00B0410B" w:rsidP="00B0410B">
            <w:pPr>
              <w:widowControl w:val="0"/>
              <w:tabs>
                <w:tab w:val="left" w:pos="820"/>
              </w:tabs>
              <w:autoSpaceDE w:val="0"/>
              <w:autoSpaceDN w:val="0"/>
              <w:adjustRightInd w:val="0"/>
              <w:spacing w:before="15" w:line="280" w:lineRule="exact"/>
              <w:ind w:left="829" w:right="243" w:hanging="360"/>
            </w:pPr>
          </w:p>
          <w:p w:rsidR="00B0410B" w:rsidRDefault="00B0410B" w:rsidP="00B0410B">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before="1"/>
            </w:pPr>
            <w:r>
              <w:t>Some kids may be squimish. Early finishers could assist these kids with their research.</w:t>
            </w:r>
          </w:p>
          <w:p w:rsidR="00B0410B" w:rsidRDefault="00B0410B" w:rsidP="00B0410B">
            <w:pPr>
              <w:widowControl w:val="0"/>
              <w:autoSpaceDE w:val="0"/>
              <w:autoSpaceDN w:val="0"/>
              <w:adjustRightInd w:val="0"/>
              <w:spacing w:before="1"/>
            </w:pPr>
          </w:p>
          <w:p w:rsidR="00B0410B" w:rsidRDefault="00B0410B" w:rsidP="00B0410B">
            <w:pPr>
              <w:widowControl w:val="0"/>
              <w:autoSpaceDE w:val="0"/>
              <w:autoSpaceDN w:val="0"/>
              <w:adjustRightInd w:val="0"/>
              <w:spacing w:before="1"/>
            </w:pPr>
            <w:r>
              <w:t>2 groups who finish early could now combine both data sets to make a new data set with 8. They could see how this changes the results of their research.</w:t>
            </w:r>
          </w:p>
        </w:tc>
      </w:tr>
    </w:tbl>
    <w:p w:rsidR="00B0410B" w:rsidRDefault="00B0410B">
      <w:pPr>
        <w:widowControl w:val="0"/>
        <w:autoSpaceDE w:val="0"/>
        <w:autoSpaceDN w:val="0"/>
        <w:adjustRightInd w:val="0"/>
        <w:sectPr w:rsidR="00B0410B" w:rsidSect="00B0410B">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B0410B">
        <w:tblPrEx>
          <w:tblCellMar>
            <w:top w:w="0" w:type="dxa"/>
            <w:left w:w="0" w:type="dxa"/>
            <w:bottom w:w="0" w:type="dxa"/>
            <w:right w:w="0" w:type="dxa"/>
          </w:tblCellMar>
        </w:tblPrEx>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 (DISCUSS/DEBRIEF)</w:t>
            </w:r>
          </w:p>
        </w:tc>
      </w:tr>
      <w:tr w:rsidR="00B0410B">
        <w:tblPrEx>
          <w:tblCellMar>
            <w:top w:w="0" w:type="dxa"/>
            <w:left w:w="0" w:type="dxa"/>
            <w:bottom w:w="0" w:type="dxa"/>
            <w:right w:w="0" w:type="dxa"/>
          </w:tblCellMar>
        </w:tblPrEx>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sidRPr="00246D29">
              <w:rPr>
                <w:rFonts w:ascii="Cambria" w:hAnsi="Cambria" w:cs="Cambria"/>
                <w:b/>
                <w:u w:val="single"/>
              </w:rPr>
              <w:t>o</w:t>
            </w:r>
            <w:r w:rsidRPr="00246D29">
              <w:rPr>
                <w:rFonts w:ascii="Cambria" w:hAnsi="Cambria" w:cs="Cambria"/>
                <w:b/>
                <w:spacing w:val="-1"/>
                <w:u w:val="single"/>
              </w:rPr>
              <w:t>r</w:t>
            </w:r>
            <w:r w:rsidRPr="00246D29">
              <w:rPr>
                <w:rFonts w:ascii="Cambria" w:hAnsi="Cambria" w:cs="Cambria"/>
                <w:b/>
                <w:u w:val="single"/>
              </w:rPr>
              <w:t>c</w:t>
            </w:r>
            <w:r w:rsidRPr="00246D29">
              <w:rPr>
                <w:rFonts w:ascii="Cambria" w:hAnsi="Cambria" w:cs="Cambria"/>
                <w:b/>
                <w:spacing w:val="-1"/>
                <w:u w:val="single"/>
              </w:rPr>
              <w:t>h</w:t>
            </w:r>
            <w:r w:rsidRPr="00246D29">
              <w:rPr>
                <w:rFonts w:ascii="Cambria" w:hAnsi="Cambria" w:cs="Cambria"/>
                <w:b/>
                <w:u w:val="single"/>
              </w:rPr>
              <w:t>es</w:t>
            </w:r>
            <w:r w:rsidRPr="00246D29">
              <w:rPr>
                <w:rFonts w:ascii="Cambria" w:hAnsi="Cambria" w:cs="Cambria"/>
                <w:b/>
                <w:spacing w:val="1"/>
                <w:u w:val="single"/>
              </w:rPr>
              <w:t>t</w:t>
            </w:r>
            <w:r w:rsidRPr="00246D29">
              <w:rPr>
                <w:rFonts w:ascii="Cambria" w:hAnsi="Cambria" w:cs="Cambria"/>
                <w:b/>
                <w:spacing w:val="-1"/>
                <w:u w:val="single"/>
              </w:rPr>
              <w:t>r</w:t>
            </w:r>
            <w:r w:rsidRPr="00246D29">
              <w:rPr>
                <w:rFonts w:ascii="Cambria" w:hAnsi="Cambria" w:cs="Cambria"/>
                <w:b/>
                <w:spacing w:val="3"/>
                <w:u w:val="single"/>
              </w:rPr>
              <w:t>a</w:t>
            </w:r>
            <w:r w:rsidRPr="00246D29">
              <w:rPr>
                <w:rFonts w:ascii="Cambria" w:hAnsi="Cambria" w:cs="Cambria"/>
                <w:b/>
                <w:u w:val="single"/>
              </w:rPr>
              <w:t>te</w:t>
            </w:r>
            <w:r w:rsidRPr="00246D29">
              <w:rPr>
                <w:rFonts w:ascii="Cambria" w:hAnsi="Cambria" w:cs="Cambria"/>
                <w:b/>
                <w:spacing w:val="1"/>
                <w:u w:val="single"/>
              </w:rPr>
              <w:t xml:space="preserve"> </w:t>
            </w:r>
            <w:r w:rsidRPr="00246D29">
              <w:rPr>
                <w:rFonts w:ascii="Cambria" w:hAnsi="Cambria" w:cs="Cambria"/>
                <w:b/>
                <w:u w:val="single"/>
              </w:rPr>
              <w:t>the</w:t>
            </w:r>
            <w:r w:rsidRPr="00246D29">
              <w:rPr>
                <w:rFonts w:ascii="Cambria" w:hAnsi="Cambria" w:cs="Cambria"/>
                <w:b/>
                <w:spacing w:val="2"/>
                <w:u w:val="single"/>
              </w:rPr>
              <w:t xml:space="preserve"> </w:t>
            </w:r>
            <w:r w:rsidRPr="00246D29">
              <w:rPr>
                <w:rFonts w:ascii="Cambria" w:hAnsi="Cambria" w:cs="Cambria"/>
                <w:b/>
                <w:u w:val="single"/>
              </w:rPr>
              <w:t xml:space="preserve">class </w:t>
            </w:r>
            <w:r w:rsidRPr="00246D29">
              <w:rPr>
                <w:rFonts w:ascii="Cambria" w:hAnsi="Cambria" w:cs="Cambria"/>
                <w:b/>
                <w:spacing w:val="-1"/>
                <w:u w:val="single"/>
              </w:rPr>
              <w:t>d</w:t>
            </w:r>
            <w:r w:rsidRPr="00246D29">
              <w:rPr>
                <w:rFonts w:ascii="Cambria" w:hAnsi="Cambria" w:cs="Cambria"/>
                <w:b/>
                <w:u w:val="single"/>
              </w:rPr>
              <w:t>iscussion</w:t>
            </w:r>
            <w:r>
              <w:rPr>
                <w:rFonts w:ascii="Cambria" w:hAnsi="Cambria" w:cs="Cambria"/>
              </w:rPr>
              <w:t xml:space="preserve">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B0410B" w:rsidRDefault="00B0410B" w:rsidP="00B0410B">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B0410B" w:rsidRDefault="00B0410B" w:rsidP="00B0410B">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B0410B" w:rsidRDefault="00B0410B" w:rsidP="00B0410B">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B0410B" w:rsidRDefault="00B0410B" w:rsidP="00B0410B">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B0410B" w:rsidRDefault="00B0410B" w:rsidP="00B0410B">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B0410B" w:rsidRDefault="00B0410B" w:rsidP="00B0410B">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B0410B" w:rsidRDefault="00B0410B" w:rsidP="00B0410B">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B0410B" w:rsidRDefault="00B0410B" w:rsidP="00B0410B">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B0410B" w:rsidRDefault="00B0410B" w:rsidP="00B0410B">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B0410B" w:rsidRDefault="00B0410B" w:rsidP="00B0410B">
            <w:pPr>
              <w:widowControl w:val="0"/>
              <w:autoSpaceDE w:val="0"/>
              <w:autoSpaceDN w:val="0"/>
              <w:adjustRightInd w:val="0"/>
              <w:spacing w:before="2"/>
              <w:ind w:left="829"/>
              <w:rPr>
                <w:rFonts w:ascii="Cambria" w:hAnsi="Cambria" w:cs="Cambria"/>
              </w:rPr>
            </w:pPr>
          </w:p>
          <w:p w:rsidR="00B0410B" w:rsidRDefault="00B0410B" w:rsidP="00B0410B">
            <w:pPr>
              <w:widowControl w:val="0"/>
              <w:autoSpaceDE w:val="0"/>
              <w:autoSpaceDN w:val="0"/>
              <w:adjustRightInd w:val="0"/>
              <w:spacing w:before="2"/>
              <w:ind w:left="829"/>
            </w:pPr>
          </w:p>
          <w:p w:rsidR="00B0410B" w:rsidRPr="00246D29" w:rsidRDefault="00B0410B" w:rsidP="00B0410B">
            <w:pPr>
              <w:widowControl w:val="0"/>
              <w:autoSpaceDE w:val="0"/>
              <w:autoSpaceDN w:val="0"/>
              <w:adjustRightInd w:val="0"/>
              <w:spacing w:before="3" w:line="280" w:lineRule="exact"/>
              <w:ind w:left="109" w:right="339"/>
              <w:rPr>
                <w:rFonts w:ascii="Cambria" w:hAnsi="Cambria" w:cs="Cambria"/>
                <w:b/>
                <w:i/>
              </w:rPr>
            </w:pPr>
            <w:r w:rsidRPr="00246D29">
              <w:rPr>
                <w:rFonts w:ascii="Cambria" w:hAnsi="Cambria" w:cs="Cambria"/>
                <w:b/>
                <w:i/>
              </w:rPr>
              <w:t>W</w:t>
            </w:r>
            <w:r w:rsidRPr="00246D29">
              <w:rPr>
                <w:rFonts w:ascii="Cambria" w:hAnsi="Cambria" w:cs="Cambria"/>
                <w:b/>
                <w:i/>
                <w:spacing w:val="-1"/>
              </w:rPr>
              <w:t>h</w:t>
            </w:r>
            <w:r w:rsidRPr="00246D29">
              <w:rPr>
                <w:rFonts w:ascii="Cambria" w:hAnsi="Cambria" w:cs="Cambria"/>
                <w:b/>
                <w:i/>
              </w:rPr>
              <w:t>at</w:t>
            </w:r>
            <w:r w:rsidRPr="00246D29">
              <w:rPr>
                <w:rFonts w:ascii="Cambria" w:hAnsi="Cambria" w:cs="Cambria"/>
                <w:b/>
                <w:i/>
                <w:spacing w:val="1"/>
              </w:rPr>
              <w:t xml:space="preserve"> </w:t>
            </w:r>
            <w:r w:rsidRPr="00246D29">
              <w:rPr>
                <w:rFonts w:ascii="Cambria" w:hAnsi="Cambria" w:cs="Cambria"/>
                <w:b/>
                <w:i/>
                <w:spacing w:val="-1"/>
              </w:rPr>
              <w:t>w</w:t>
            </w:r>
            <w:r w:rsidRPr="00246D29">
              <w:rPr>
                <w:rFonts w:ascii="Cambria" w:hAnsi="Cambria" w:cs="Cambria"/>
                <w:b/>
                <w:i/>
              </w:rPr>
              <w:t xml:space="preserve">ill </w:t>
            </w:r>
            <w:r w:rsidRPr="00246D29">
              <w:rPr>
                <w:rFonts w:ascii="Cambria" w:hAnsi="Cambria" w:cs="Cambria"/>
                <w:b/>
                <w:i/>
                <w:spacing w:val="-1"/>
              </w:rPr>
              <w:t>y</w:t>
            </w:r>
            <w:r w:rsidRPr="00246D29">
              <w:rPr>
                <w:rFonts w:ascii="Cambria" w:hAnsi="Cambria" w:cs="Cambria"/>
                <w:b/>
                <w:i/>
              </w:rPr>
              <w:t xml:space="preserve">ou </w:t>
            </w:r>
            <w:r w:rsidRPr="00246D29">
              <w:rPr>
                <w:rFonts w:ascii="Cambria" w:hAnsi="Cambria" w:cs="Cambria"/>
                <w:b/>
                <w:i/>
                <w:spacing w:val="-1"/>
              </w:rPr>
              <w:t>s</w:t>
            </w:r>
            <w:r w:rsidRPr="00246D29">
              <w:rPr>
                <w:rFonts w:ascii="Cambria" w:hAnsi="Cambria" w:cs="Cambria"/>
                <w:b/>
                <w:i/>
              </w:rPr>
              <w:t>ee</w:t>
            </w:r>
            <w:r w:rsidRPr="00246D29">
              <w:rPr>
                <w:rFonts w:ascii="Cambria" w:hAnsi="Cambria" w:cs="Cambria"/>
                <w:b/>
                <w:i/>
                <w:spacing w:val="1"/>
              </w:rPr>
              <w:t xml:space="preserve"> </w:t>
            </w:r>
            <w:r w:rsidRPr="00246D29">
              <w:rPr>
                <w:rFonts w:ascii="Cambria" w:hAnsi="Cambria" w:cs="Cambria"/>
                <w:b/>
                <w:i/>
              </w:rPr>
              <w:t>or</w:t>
            </w:r>
            <w:r w:rsidRPr="00246D29">
              <w:rPr>
                <w:rFonts w:ascii="Cambria" w:hAnsi="Cambria" w:cs="Cambria"/>
                <w:b/>
                <w:i/>
                <w:spacing w:val="1"/>
              </w:rPr>
              <w:t xml:space="preserve"> </w:t>
            </w:r>
            <w:r w:rsidRPr="00246D29">
              <w:rPr>
                <w:rFonts w:ascii="Cambria" w:hAnsi="Cambria" w:cs="Cambria"/>
                <w:b/>
                <w:i/>
              </w:rPr>
              <w:t>hear that le</w:t>
            </w:r>
            <w:r w:rsidRPr="00246D29">
              <w:rPr>
                <w:rFonts w:ascii="Cambria" w:hAnsi="Cambria" w:cs="Cambria"/>
                <w:b/>
                <w:i/>
                <w:spacing w:val="1"/>
              </w:rPr>
              <w:t>t</w:t>
            </w:r>
            <w:r w:rsidRPr="00246D29">
              <w:rPr>
                <w:rFonts w:ascii="Cambria" w:hAnsi="Cambria" w:cs="Cambria"/>
                <w:b/>
                <w:i/>
              </w:rPr>
              <w:t xml:space="preserve">s </w:t>
            </w:r>
            <w:r w:rsidRPr="00246D29">
              <w:rPr>
                <w:rFonts w:ascii="Cambria" w:hAnsi="Cambria" w:cs="Cambria"/>
                <w:b/>
                <w:i/>
                <w:spacing w:val="-1"/>
              </w:rPr>
              <w:t>y</w:t>
            </w:r>
            <w:r w:rsidRPr="00246D29">
              <w:rPr>
                <w:rFonts w:ascii="Cambria" w:hAnsi="Cambria" w:cs="Cambria"/>
                <w:b/>
                <w:i/>
              </w:rPr>
              <w:t xml:space="preserve">ou </w:t>
            </w:r>
            <w:r w:rsidRPr="00246D29">
              <w:rPr>
                <w:rFonts w:ascii="Cambria" w:hAnsi="Cambria" w:cs="Cambria"/>
                <w:b/>
                <w:i/>
                <w:spacing w:val="-1"/>
              </w:rPr>
              <w:t>k</w:t>
            </w:r>
            <w:r w:rsidRPr="00246D29">
              <w:rPr>
                <w:rFonts w:ascii="Cambria" w:hAnsi="Cambria" w:cs="Cambria"/>
                <w:b/>
                <w:i/>
              </w:rPr>
              <w:t>now</w:t>
            </w:r>
            <w:r w:rsidRPr="00246D29">
              <w:rPr>
                <w:rFonts w:ascii="Cambria" w:hAnsi="Cambria" w:cs="Cambria"/>
                <w:b/>
                <w:i/>
                <w:spacing w:val="-1"/>
              </w:rPr>
              <w:t xml:space="preserve"> </w:t>
            </w:r>
            <w:r w:rsidRPr="00246D29">
              <w:rPr>
                <w:rFonts w:ascii="Cambria" w:hAnsi="Cambria" w:cs="Cambria"/>
                <w:b/>
                <w:i/>
              </w:rPr>
              <w:t>that</w:t>
            </w:r>
            <w:r w:rsidRPr="00246D29">
              <w:rPr>
                <w:rFonts w:ascii="Cambria" w:hAnsi="Cambria" w:cs="Cambria"/>
                <w:b/>
                <w:i/>
                <w:spacing w:val="1"/>
              </w:rPr>
              <w:t xml:space="preserve"> </w:t>
            </w:r>
            <w:r w:rsidRPr="00246D29">
              <w:rPr>
                <w:rFonts w:ascii="Cambria" w:hAnsi="Cambria" w:cs="Cambria"/>
                <w:b/>
                <w:i/>
                <w:iCs/>
                <w:spacing w:val="1"/>
              </w:rPr>
              <w:t>al</w:t>
            </w:r>
            <w:r w:rsidRPr="00246D29">
              <w:rPr>
                <w:rFonts w:ascii="Cambria" w:hAnsi="Cambria" w:cs="Cambria"/>
                <w:b/>
                <w:i/>
                <w:iCs/>
              </w:rPr>
              <w:t>l</w:t>
            </w:r>
            <w:r w:rsidRPr="00246D29">
              <w:rPr>
                <w:rFonts w:ascii="Cambria" w:hAnsi="Cambria" w:cs="Cambria"/>
                <w:b/>
                <w:i/>
                <w:iCs/>
                <w:spacing w:val="1"/>
              </w:rPr>
              <w:t xml:space="preserve"> </w:t>
            </w:r>
            <w:r w:rsidRPr="00246D29">
              <w:rPr>
                <w:rFonts w:ascii="Cambria" w:hAnsi="Cambria" w:cs="Cambria"/>
                <w:b/>
                <w:i/>
              </w:rPr>
              <w:t>stu</w:t>
            </w:r>
            <w:r w:rsidRPr="00246D29">
              <w:rPr>
                <w:rFonts w:ascii="Cambria" w:hAnsi="Cambria" w:cs="Cambria"/>
                <w:b/>
                <w:i/>
                <w:spacing w:val="-1"/>
              </w:rPr>
              <w:t>d</w:t>
            </w:r>
            <w:r w:rsidRPr="00246D29">
              <w:rPr>
                <w:rFonts w:ascii="Cambria" w:hAnsi="Cambria" w:cs="Cambria"/>
                <w:b/>
                <w:i/>
              </w:rPr>
              <w:t>e</w:t>
            </w:r>
            <w:r w:rsidRPr="00246D29">
              <w:rPr>
                <w:rFonts w:ascii="Cambria" w:hAnsi="Cambria" w:cs="Cambria"/>
                <w:b/>
                <w:i/>
                <w:spacing w:val="1"/>
              </w:rPr>
              <w:t>n</w:t>
            </w:r>
            <w:r w:rsidRPr="00246D29">
              <w:rPr>
                <w:rFonts w:ascii="Cambria" w:hAnsi="Cambria" w:cs="Cambria"/>
                <w:b/>
                <w:i/>
              </w:rPr>
              <w:t xml:space="preserve">ts </w:t>
            </w:r>
            <w:r w:rsidRPr="00246D29">
              <w:rPr>
                <w:rFonts w:ascii="Cambria" w:hAnsi="Cambria" w:cs="Cambria"/>
                <w:b/>
                <w:i/>
                <w:spacing w:val="-1"/>
              </w:rPr>
              <w:t>i</w:t>
            </w:r>
            <w:r w:rsidRPr="00246D29">
              <w:rPr>
                <w:rFonts w:ascii="Cambria" w:hAnsi="Cambria" w:cs="Cambria"/>
                <w:b/>
                <w:i/>
              </w:rPr>
              <w:t xml:space="preserve">n </w:t>
            </w:r>
            <w:r w:rsidRPr="00246D29">
              <w:rPr>
                <w:rFonts w:ascii="Cambria" w:hAnsi="Cambria" w:cs="Cambria"/>
                <w:b/>
                <w:i/>
                <w:spacing w:val="1"/>
              </w:rPr>
              <w:t>t</w:t>
            </w:r>
            <w:r w:rsidRPr="00246D29">
              <w:rPr>
                <w:rFonts w:ascii="Cambria" w:hAnsi="Cambria" w:cs="Cambria"/>
                <w:b/>
                <w:i/>
              </w:rPr>
              <w:t>he class</w:t>
            </w:r>
          </w:p>
          <w:p w:rsidR="00B0410B" w:rsidRPr="00246D29" w:rsidRDefault="00B0410B" w:rsidP="00B0410B">
            <w:pPr>
              <w:widowControl w:val="0"/>
              <w:autoSpaceDE w:val="0"/>
              <w:autoSpaceDN w:val="0"/>
              <w:adjustRightInd w:val="0"/>
              <w:spacing w:before="2"/>
              <w:rPr>
                <w:rFonts w:ascii="Cambria" w:hAnsi="Cambria" w:cs="Cambria"/>
                <w:b/>
                <w:i/>
              </w:rPr>
            </w:pPr>
            <w:r w:rsidRPr="00246D29">
              <w:rPr>
                <w:rFonts w:ascii="Cambria" w:hAnsi="Cambria" w:cs="Cambria"/>
                <w:b/>
                <w:i/>
              </w:rPr>
              <w:t xml:space="preserve">  un</w:t>
            </w:r>
            <w:r w:rsidRPr="00246D29">
              <w:rPr>
                <w:rFonts w:ascii="Cambria" w:hAnsi="Cambria" w:cs="Cambria"/>
                <w:b/>
                <w:i/>
                <w:spacing w:val="-1"/>
              </w:rPr>
              <w:t>d</w:t>
            </w:r>
            <w:r w:rsidRPr="00246D29">
              <w:rPr>
                <w:rFonts w:ascii="Cambria" w:hAnsi="Cambria" w:cs="Cambria"/>
                <w:b/>
                <w:i/>
              </w:rPr>
              <w:t>ersta</w:t>
            </w:r>
            <w:r w:rsidRPr="00246D29">
              <w:rPr>
                <w:rFonts w:ascii="Cambria" w:hAnsi="Cambria" w:cs="Cambria"/>
                <w:b/>
                <w:i/>
                <w:spacing w:val="1"/>
              </w:rPr>
              <w:t>n</w:t>
            </w:r>
            <w:r w:rsidRPr="00246D29">
              <w:rPr>
                <w:rFonts w:ascii="Cambria" w:hAnsi="Cambria" w:cs="Cambria"/>
                <w:b/>
                <w:i/>
              </w:rPr>
              <w:t>d</w:t>
            </w:r>
            <w:r w:rsidRPr="00246D29">
              <w:rPr>
                <w:rFonts w:ascii="Cambria" w:hAnsi="Cambria" w:cs="Cambria"/>
                <w:b/>
                <w:i/>
                <w:spacing w:val="-1"/>
              </w:rPr>
              <w:t xml:space="preserve"> </w:t>
            </w:r>
            <w:r w:rsidRPr="00246D29">
              <w:rPr>
                <w:rFonts w:ascii="Cambria" w:hAnsi="Cambria" w:cs="Cambria"/>
                <w:b/>
                <w:i/>
              </w:rPr>
              <w:t>the ma</w:t>
            </w:r>
            <w:r w:rsidRPr="00246D29">
              <w:rPr>
                <w:rFonts w:ascii="Cambria" w:hAnsi="Cambria" w:cs="Cambria"/>
                <w:b/>
                <w:i/>
                <w:spacing w:val="1"/>
              </w:rPr>
              <w:t>t</w:t>
            </w:r>
            <w:r w:rsidRPr="00246D29">
              <w:rPr>
                <w:rFonts w:ascii="Cambria" w:hAnsi="Cambria" w:cs="Cambria"/>
                <w:b/>
                <w:i/>
              </w:rPr>
              <w:t>hemat</w:t>
            </w:r>
            <w:r w:rsidRPr="00246D29">
              <w:rPr>
                <w:rFonts w:ascii="Cambria" w:hAnsi="Cambria" w:cs="Cambria"/>
                <w:b/>
                <w:i/>
                <w:spacing w:val="1"/>
              </w:rPr>
              <w:t>i</w:t>
            </w:r>
            <w:r w:rsidRPr="00246D29">
              <w:rPr>
                <w:rFonts w:ascii="Cambria" w:hAnsi="Cambria" w:cs="Cambria"/>
                <w:b/>
                <w:i/>
              </w:rPr>
              <w:t>cal i</w:t>
            </w:r>
            <w:r w:rsidRPr="00246D29">
              <w:rPr>
                <w:rFonts w:ascii="Cambria" w:hAnsi="Cambria" w:cs="Cambria"/>
                <w:b/>
                <w:i/>
                <w:spacing w:val="-1"/>
              </w:rPr>
              <w:t>d</w:t>
            </w:r>
            <w:r w:rsidRPr="00246D29">
              <w:rPr>
                <w:rFonts w:ascii="Cambria" w:hAnsi="Cambria" w:cs="Cambria"/>
                <w:b/>
                <w:i/>
              </w:rPr>
              <w:t>e</w:t>
            </w:r>
            <w:r w:rsidRPr="00246D29">
              <w:rPr>
                <w:rFonts w:ascii="Cambria" w:hAnsi="Cambria" w:cs="Cambria"/>
                <w:b/>
                <w:i/>
                <w:spacing w:val="1"/>
              </w:rPr>
              <w:t>a</w:t>
            </w:r>
            <w:r w:rsidRPr="00246D29">
              <w:rPr>
                <w:rFonts w:ascii="Cambria" w:hAnsi="Cambria" w:cs="Cambria"/>
                <w:b/>
                <w:i/>
              </w:rPr>
              <w:t xml:space="preserve">s that </w:t>
            </w:r>
          </w:p>
          <w:p w:rsidR="00B0410B" w:rsidRDefault="00B0410B" w:rsidP="00B0410B">
            <w:pPr>
              <w:widowControl w:val="0"/>
              <w:autoSpaceDE w:val="0"/>
              <w:autoSpaceDN w:val="0"/>
              <w:adjustRightInd w:val="0"/>
              <w:spacing w:before="2"/>
            </w:pPr>
            <w:r w:rsidRPr="00246D29">
              <w:rPr>
                <w:rFonts w:ascii="Cambria" w:hAnsi="Cambria" w:cs="Cambria"/>
                <w:b/>
                <w:i/>
              </w:rPr>
              <w:t xml:space="preserve">  </w:t>
            </w:r>
            <w:proofErr w:type="gramStart"/>
            <w:r w:rsidRPr="00246D29">
              <w:rPr>
                <w:rFonts w:ascii="Cambria" w:hAnsi="Cambria" w:cs="Cambria"/>
                <w:b/>
                <w:i/>
                <w:spacing w:val="-1"/>
              </w:rPr>
              <w:t>y</w:t>
            </w:r>
            <w:r w:rsidRPr="00246D29">
              <w:rPr>
                <w:rFonts w:ascii="Cambria" w:hAnsi="Cambria" w:cs="Cambria"/>
                <w:b/>
                <w:i/>
              </w:rPr>
              <w:t>ou</w:t>
            </w:r>
            <w:proofErr w:type="gramEnd"/>
            <w:r w:rsidRPr="00246D29">
              <w:rPr>
                <w:rFonts w:ascii="Cambria" w:hAnsi="Cambria" w:cs="Cambria"/>
                <w:b/>
                <w:i/>
              </w:rPr>
              <w:t xml:space="preserve"> inte</w:t>
            </w:r>
            <w:r w:rsidRPr="00246D29">
              <w:rPr>
                <w:rFonts w:ascii="Cambria" w:hAnsi="Cambria" w:cs="Cambria"/>
                <w:b/>
                <w:i/>
                <w:spacing w:val="1"/>
              </w:rPr>
              <w:t>n</w:t>
            </w:r>
            <w:r w:rsidRPr="00246D29">
              <w:rPr>
                <w:rFonts w:ascii="Cambria" w:hAnsi="Cambria" w:cs="Cambria"/>
                <w:b/>
                <w:i/>
                <w:spacing w:val="-1"/>
              </w:rPr>
              <w:t>d</w:t>
            </w:r>
            <w:r w:rsidRPr="00246D29">
              <w:rPr>
                <w:rFonts w:ascii="Cambria" w:hAnsi="Cambria" w:cs="Cambria"/>
                <w:b/>
                <w:i/>
              </w:rPr>
              <w:t>ed</w:t>
            </w:r>
            <w:r w:rsidRPr="00246D29">
              <w:rPr>
                <w:rFonts w:ascii="Cambria" w:hAnsi="Cambria" w:cs="Cambria"/>
                <w:b/>
                <w:i/>
                <w:spacing w:val="-1"/>
              </w:rPr>
              <w:t xml:space="preserve"> f</w:t>
            </w:r>
            <w:r w:rsidRPr="00246D29">
              <w:rPr>
                <w:rFonts w:ascii="Cambria" w:hAnsi="Cambria" w:cs="Cambria"/>
                <w:b/>
                <w:i/>
              </w:rPr>
              <w:t>or</w:t>
            </w:r>
            <w:r w:rsidRPr="00246D29">
              <w:rPr>
                <w:rFonts w:ascii="Cambria" w:hAnsi="Cambria" w:cs="Cambria"/>
                <w:b/>
                <w:i/>
                <w:spacing w:val="-1"/>
              </w:rPr>
              <w:t xml:space="preserve"> </w:t>
            </w:r>
            <w:r w:rsidRPr="00246D29">
              <w:rPr>
                <w:rFonts w:ascii="Cambria" w:hAnsi="Cambria" w:cs="Cambria"/>
                <w:b/>
                <w:i/>
              </w:rPr>
              <w:t xml:space="preserve">them </w:t>
            </w:r>
            <w:r w:rsidRPr="00246D29">
              <w:rPr>
                <w:rFonts w:ascii="Cambria" w:hAnsi="Cambria" w:cs="Cambria"/>
                <w:b/>
                <w:i/>
                <w:spacing w:val="3"/>
              </w:rPr>
              <w:t>t</w:t>
            </w:r>
            <w:r w:rsidRPr="00246D29">
              <w:rPr>
                <w:rFonts w:ascii="Cambria" w:hAnsi="Cambria" w:cs="Cambria"/>
                <w:b/>
                <w:i/>
              </w:rPr>
              <w:t>o learn?</w:t>
            </w:r>
          </w:p>
        </w:tc>
        <w:tc>
          <w:tcPr>
            <w:tcW w:w="9166" w:type="dxa"/>
            <w:tcBorders>
              <w:top w:val="single" w:sz="4" w:space="0" w:color="000000"/>
              <w:left w:val="single" w:sz="4" w:space="0" w:color="000000"/>
              <w:bottom w:val="single" w:sz="4" w:space="0" w:color="000000"/>
              <w:right w:val="single" w:sz="4" w:space="0" w:color="000000"/>
            </w:tcBorders>
          </w:tcPr>
          <w:p w:rsidR="00B0410B" w:rsidRDefault="00B0410B" w:rsidP="00B0410B">
            <w:pPr>
              <w:widowControl w:val="0"/>
              <w:autoSpaceDE w:val="0"/>
              <w:autoSpaceDN w:val="0"/>
              <w:adjustRightInd w:val="0"/>
              <w:spacing w:before="1"/>
            </w:pPr>
            <w:r>
              <w:t xml:space="preserve">What are the real world applications of this activity? </w:t>
            </w:r>
          </w:p>
          <w:p w:rsidR="00B0410B" w:rsidRDefault="00B0410B" w:rsidP="00B0410B">
            <w:pPr>
              <w:widowControl w:val="0"/>
              <w:autoSpaceDE w:val="0"/>
              <w:autoSpaceDN w:val="0"/>
              <w:adjustRightInd w:val="0"/>
              <w:spacing w:before="1"/>
            </w:pPr>
            <w:r>
              <w:t>How is collection and comparison of data useful?</w:t>
            </w:r>
          </w:p>
          <w:p w:rsidR="00B0410B" w:rsidRDefault="00B0410B" w:rsidP="00B0410B">
            <w:pPr>
              <w:widowControl w:val="0"/>
              <w:autoSpaceDE w:val="0"/>
              <w:autoSpaceDN w:val="0"/>
              <w:adjustRightInd w:val="0"/>
              <w:spacing w:line="278" w:lineRule="exact"/>
            </w:pPr>
            <w:r>
              <w:t>How do we make the fractions get along?</w:t>
            </w:r>
          </w:p>
          <w:p w:rsidR="00B0410B" w:rsidRDefault="00B0410B" w:rsidP="00B0410B">
            <w:pPr>
              <w:widowControl w:val="0"/>
              <w:autoSpaceDE w:val="0"/>
              <w:autoSpaceDN w:val="0"/>
              <w:adjustRightInd w:val="0"/>
              <w:spacing w:line="278" w:lineRule="exact"/>
            </w:pPr>
            <w:r>
              <w:t xml:space="preserve">What is a data set? </w:t>
            </w:r>
          </w:p>
        </w:tc>
      </w:tr>
    </w:tbl>
    <w:p w:rsidR="00B0410B" w:rsidRDefault="00B0410B" w:rsidP="00B0410B">
      <w:pPr>
        <w:widowControl w:val="0"/>
        <w:autoSpaceDE w:val="0"/>
        <w:autoSpaceDN w:val="0"/>
        <w:adjustRightInd w:val="0"/>
        <w:spacing w:line="281" w:lineRule="exact"/>
      </w:pPr>
      <w:r>
        <w:t xml:space="preserve">In groups of the 4 the students will measure and compare their insect. They will then make a line plot using fractions between 0 and 1in. all 4 students S </w:t>
      </w:r>
    </w:p>
    <w:p w:rsidR="00B0410B" w:rsidRDefault="00B0410B" w:rsidP="00B0410B">
      <w:pPr>
        <w:widowControl w:val="0"/>
        <w:autoSpaceDE w:val="0"/>
        <w:autoSpaceDN w:val="0"/>
        <w:adjustRightInd w:val="0"/>
        <w:spacing w:line="281" w:lineRule="exact"/>
      </w:pPr>
      <w:r>
        <w:lastRenderedPageBreak/>
        <w:t>Take students to the playground to find one small insect, for example: ant, roly poly, earwig, moth, ladybug, and etc. Each student must bring one inside for measurement and comparison</w:t>
      </w:r>
    </w:p>
    <w:p w:rsidR="00B0410B" w:rsidRDefault="00B0410B" w:rsidP="00B0410B">
      <w:pPr>
        <w:widowControl w:val="0"/>
        <w:autoSpaceDE w:val="0"/>
        <w:autoSpaceDN w:val="0"/>
        <w:adjustRightInd w:val="0"/>
        <w:spacing w:line="281" w:lineRule="exact"/>
      </w:pPr>
      <w:r>
        <w:t xml:space="preserve">Students will take containers onto the playground to collect 1 specimen each. </w:t>
      </w:r>
    </w:p>
    <w:p w:rsidR="00B0410B" w:rsidRDefault="00B0410B" w:rsidP="00B0410B">
      <w:pPr>
        <w:widowControl w:val="0"/>
        <w:autoSpaceDE w:val="0"/>
        <w:autoSpaceDN w:val="0"/>
        <w:adjustRightInd w:val="0"/>
        <w:spacing w:line="281" w:lineRule="exact"/>
      </w:pPr>
      <w:r>
        <w:t xml:space="preserve">Then, they will record their data by putting their measurement on the line </w:t>
      </w:r>
      <w:proofErr w:type="gramStart"/>
      <w:r>
        <w:t>plot(</w:t>
      </w:r>
      <w:proofErr w:type="gramEnd"/>
      <w:r>
        <w:t>number line), from least to greatest.</w:t>
      </w:r>
    </w:p>
    <w:p w:rsidR="00B0410B" w:rsidRDefault="00B0410B" w:rsidP="00B0410B">
      <w:pPr>
        <w:widowControl w:val="0"/>
        <w:autoSpaceDE w:val="0"/>
        <w:autoSpaceDN w:val="0"/>
        <w:adjustRightInd w:val="0"/>
        <w:spacing w:line="281" w:lineRule="exact"/>
      </w:pPr>
      <w:r>
        <w:t>Now, using subtraction and fractions, students will tell how much bigger each insect is.</w:t>
      </w:r>
    </w:p>
    <w:p w:rsidR="00B0410B" w:rsidRDefault="00B0410B" w:rsidP="00B0410B">
      <w:pPr>
        <w:widowControl w:val="0"/>
        <w:autoSpaceDE w:val="0"/>
        <w:autoSpaceDN w:val="0"/>
        <w:adjustRightInd w:val="0"/>
        <w:spacing w:line="281" w:lineRule="exact"/>
      </w:pPr>
      <w:r>
        <w:t>Next, the 4 members of the group will add their fractions to tell the total insect length of their group.</w:t>
      </w:r>
    </w:p>
    <w:p w:rsidR="00B0410B" w:rsidRDefault="00B0410B" w:rsidP="00B0410B">
      <w:pPr>
        <w:widowControl w:val="0"/>
        <w:autoSpaceDE w:val="0"/>
        <w:autoSpaceDN w:val="0"/>
        <w:adjustRightInd w:val="0"/>
        <w:sectPr w:rsidR="00B0410B" w:rsidSect="00B0410B">
          <w:pgSz w:w="15840" w:h="12240" w:orient="landscape"/>
          <w:pgMar w:top="480" w:right="560" w:bottom="280" w:left="640" w:header="720" w:footer="720" w:gutter="0"/>
          <w:cols w:space="720"/>
          <w:noEndnote/>
        </w:sectPr>
      </w:pPr>
      <w:r>
        <w:t>Finally, the groups will compare data to see which group found the greatest length of insect.</w:t>
      </w:r>
    </w:p>
    <w:p w:rsidR="00B0410B" w:rsidRDefault="00B0410B" w:rsidP="00B0410B">
      <w:pPr>
        <w:widowControl w:val="0"/>
        <w:autoSpaceDE w:val="0"/>
        <w:autoSpaceDN w:val="0"/>
        <w:adjustRightInd w:val="0"/>
      </w:pPr>
    </w:p>
    <w:sectPr w:rsidR="00B0410B" w:rsidSect="00B0410B">
      <w:pgSz w:w="15840" w:h="12240" w:orient="landscape"/>
      <w:pgMar w:top="480" w:right="560" w:bottom="280" w:left="6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10B" w:rsidRDefault="00B0410B" w:rsidP="00B0410B">
      <w:r>
        <w:separator/>
      </w:r>
    </w:p>
  </w:endnote>
  <w:endnote w:type="continuationSeparator" w:id="0">
    <w:p w:rsidR="00B0410B" w:rsidRDefault="00B0410B" w:rsidP="00B041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10B" w:rsidRDefault="00B0410B" w:rsidP="00B041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410B" w:rsidRDefault="00B0410B" w:rsidP="00B041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10B" w:rsidRDefault="00B0410B" w:rsidP="00B0410B">
    <w:pPr>
      <w:pStyle w:val="Footer"/>
      <w:framePr w:wrap="around" w:vAnchor="text" w:hAnchor="margin" w:xAlign="right"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10B" w:rsidRDefault="00B0410B" w:rsidP="00B0410B">
      <w:r>
        <w:separator/>
      </w:r>
    </w:p>
  </w:footnote>
  <w:footnote w:type="continuationSeparator" w:id="0">
    <w:p w:rsidR="00B0410B" w:rsidRDefault="00B0410B" w:rsidP="00B041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10B" w:rsidRDefault="00B0410B" w:rsidP="00B0410B">
    <w:pPr>
      <w:pStyle w:val="Footer"/>
      <w:framePr w:w="13640" w:wrap="around" w:vAnchor="text" w:hAnchor="page" w:x="1462" w:y="-179"/>
      <w:rPr>
        <w:rStyle w:val="PageNumber"/>
      </w:rPr>
    </w:pPr>
    <w:r>
      <w:rPr>
        <w:rFonts w:ascii="Cambria" w:hAnsi="Cambria" w:cs="Cambria"/>
        <w:b/>
        <w:spacing w:val="1"/>
      </w:rPr>
      <w:t xml:space="preserve">Domain/Standard Code: </w:t>
    </w:r>
    <w:r>
      <w:rPr>
        <w:rFonts w:ascii="Cambria" w:hAnsi="Cambria" w:cs="Cambria"/>
        <w:b/>
        <w:spacing w:val="1"/>
        <w:u w:val="single"/>
      </w:rPr>
      <w:t xml:space="preserve">    4.MD.4                                          </w:t>
    </w:r>
    <w:r>
      <w:rPr>
        <w:rFonts w:ascii="Cambria" w:hAnsi="Cambria" w:cs="Cambria"/>
        <w:b/>
        <w:spacing w:val="1"/>
      </w:rPr>
      <w:t xml:space="preserve"> Author Name: </w:t>
    </w:r>
    <w:r>
      <w:rPr>
        <w:rFonts w:ascii="Cambria" w:hAnsi="Cambria" w:cs="Cambria"/>
        <w:b/>
        <w:spacing w:val="1"/>
        <w:u w:val="single"/>
      </w:rPr>
      <w:t xml:space="preserve">                                                                         </w:t>
    </w:r>
    <w:r>
      <w:rPr>
        <w:rFonts w:ascii="Cambria" w:hAnsi="Cambria" w:cs="Cambria"/>
        <w:b/>
        <w:spacing w:val="1"/>
      </w:rPr>
      <w:tab/>
    </w:r>
    <w:r>
      <w:rPr>
        <w:rFonts w:ascii="Cambria" w:hAnsi="Cambria" w:cs="Cambria"/>
        <w:b/>
        <w:spacing w:val="1"/>
      </w:rPr>
      <w:tab/>
    </w:r>
    <w:r>
      <w:rPr>
        <w:rFonts w:ascii="Cambria" w:hAnsi="Cambria" w:cs="Cambria"/>
        <w:b/>
        <w:spacing w:val="1"/>
      </w:rPr>
      <w:tab/>
      <w:t xml:space="preserve">Page </w:t>
    </w:r>
    <w:r>
      <w:rPr>
        <w:rStyle w:val="PageNumber"/>
      </w:rPr>
      <w:fldChar w:fldCharType="begin"/>
    </w:r>
    <w:r>
      <w:rPr>
        <w:rStyle w:val="PageNumber"/>
      </w:rPr>
      <w:instrText xml:space="preserve">PAGE  </w:instrText>
    </w:r>
    <w:r>
      <w:rPr>
        <w:rStyle w:val="PageNumber"/>
      </w:rPr>
      <w:fldChar w:fldCharType="separate"/>
    </w:r>
    <w:r w:rsidR="00F30CBD">
      <w:rPr>
        <w:rStyle w:val="PageNumber"/>
        <w:noProof/>
      </w:rPr>
      <w:t>1</w:t>
    </w:r>
    <w:r>
      <w:rPr>
        <w:rStyle w:val="PageNumber"/>
      </w:rPr>
      <w:fldChar w:fldCharType="end"/>
    </w:r>
  </w:p>
  <w:p w:rsidR="00B0410B" w:rsidRPr="002C4788" w:rsidRDefault="00B0410B" w:rsidP="00B0410B">
    <w:pPr>
      <w:pStyle w:val="Footer"/>
      <w:ind w:right="360"/>
      <w:jc w:val="right"/>
    </w:pPr>
  </w:p>
  <w:p w:rsidR="00B0410B" w:rsidRDefault="00B0410B" w:rsidP="00B0410B">
    <w:pPr>
      <w:widowControl w:val="0"/>
      <w:autoSpaceDE w:val="0"/>
      <w:autoSpaceDN w:val="0"/>
      <w:adjustRightInd w:val="0"/>
      <w:spacing w:before="2"/>
      <w:rPr>
        <w:rFonts w:ascii="Cambria" w:hAnsi="Cambria" w:cs="Cambria"/>
        <w:b/>
        <w:spacing w:val="1"/>
      </w:rPr>
    </w:pPr>
  </w:p>
  <w:p w:rsidR="00B0410B" w:rsidRPr="008E276F" w:rsidRDefault="00B0410B" w:rsidP="00B0410B">
    <w:pPr>
      <w:widowControl w:val="0"/>
      <w:autoSpaceDE w:val="0"/>
      <w:autoSpaceDN w:val="0"/>
      <w:adjustRightInd w:val="0"/>
      <w:spacing w:before="2"/>
      <w:rPr>
        <w:rFonts w:ascii="Cambria" w:hAnsi="Cambria" w:cs="Cambria"/>
        <w:b/>
        <w:spacing w:val="1"/>
      </w:rPr>
    </w:pPr>
    <w:r>
      <w:rPr>
        <w:rFonts w:ascii="Cambria" w:hAnsi="Cambria" w:cs="Cambria"/>
        <w:b/>
        <w:spacing w:val="1"/>
      </w:rPr>
      <w:t xml:space="preserve">Title of Task: __My bug is bigger than </w:t>
    </w:r>
    <w:proofErr w:type="gramStart"/>
    <w:r>
      <w:rPr>
        <w:rFonts w:ascii="Cambria" w:hAnsi="Cambria" w:cs="Cambria"/>
        <w:b/>
        <w:spacing w:val="1"/>
      </w:rPr>
      <w:t>yours.</w:t>
    </w:r>
    <w:proofErr w:type="gramEnd"/>
    <w:r>
      <w:rPr>
        <w:rFonts w:ascii="Cambria" w:hAnsi="Cambria" w:cs="Cambria"/>
        <w:b/>
        <w:spacing w:val="1"/>
      </w:rPr>
      <w:t xml:space="preserve"> . .__</w:t>
    </w:r>
    <w:r>
      <w:rPr>
        <w:rFonts w:ascii="Cambria" w:hAnsi="Cambria" w:cs="Cambria"/>
        <w:b/>
        <w:spacing w:val="1"/>
        <w:u w:val="single"/>
      </w:rPr>
      <w:t xml:space="preserve">                                                                                                    </w:t>
    </w:r>
    <w:r>
      <w:rPr>
        <w:rFonts w:ascii="Cambria" w:hAnsi="Cambria" w:cs="Cambria"/>
        <w:b/>
        <w:spacing w:val="1"/>
      </w:rPr>
      <w:t>______________________________________________________________________________</w:t>
    </w:r>
  </w:p>
  <w:p w:rsidR="00B0410B" w:rsidRDefault="00B041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FD202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F40E4"/>
    <w:multiLevelType w:val="hybridMultilevel"/>
    <w:tmpl w:val="93EC6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D35091"/>
    <w:multiLevelType w:val="hybridMultilevel"/>
    <w:tmpl w:val="20A6D99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Arial"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Arial"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Arial" w:hint="default"/>
      </w:rPr>
    </w:lvl>
    <w:lvl w:ilvl="8" w:tplc="04090005" w:tentative="1">
      <w:start w:val="1"/>
      <w:numFmt w:val="bullet"/>
      <w:lvlText w:val=""/>
      <w:lvlJc w:val="left"/>
      <w:pPr>
        <w:ind w:left="6590" w:hanging="360"/>
      </w:pPr>
      <w:rPr>
        <w:rFonts w:ascii="Wingdings" w:hAnsi="Wingdings" w:hint="default"/>
      </w:rPr>
    </w:lvl>
  </w:abstractNum>
  <w:abstractNum w:abstractNumId="3">
    <w:nsid w:val="25D75ACF"/>
    <w:multiLevelType w:val="hybridMultilevel"/>
    <w:tmpl w:val="20D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465763"/>
    <w:multiLevelType w:val="hybridMultilevel"/>
    <w:tmpl w:val="5DE21EBA"/>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Arial"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Arial"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Arial" w:hint="default"/>
      </w:rPr>
    </w:lvl>
    <w:lvl w:ilvl="8" w:tplc="04090005" w:tentative="1">
      <w:start w:val="1"/>
      <w:numFmt w:val="bullet"/>
      <w:lvlText w:val=""/>
      <w:lvlJc w:val="left"/>
      <w:pPr>
        <w:ind w:left="6590" w:hanging="360"/>
      </w:pPr>
      <w:rPr>
        <w:rFonts w:ascii="Wingdings" w:hAnsi="Wingdings" w:hint="default"/>
      </w:rPr>
    </w:lvl>
  </w:abstractNum>
  <w:abstractNum w:abstractNumId="5">
    <w:nsid w:val="3F9D2840"/>
    <w:multiLevelType w:val="hybridMultilevel"/>
    <w:tmpl w:val="367E1274"/>
    <w:lvl w:ilvl="0" w:tplc="FDA44A20">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6">
    <w:nsid w:val="425F7A83"/>
    <w:multiLevelType w:val="hybridMultilevel"/>
    <w:tmpl w:val="87CE8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F551FD"/>
    <w:multiLevelType w:val="hybridMultilevel"/>
    <w:tmpl w:val="29388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5"/>
  </w:num>
  <w:num w:numId="4">
    <w:abstractNumId w:val="1"/>
  </w:num>
  <w:num w:numId="5">
    <w:abstractNumId w:val="0"/>
  </w:num>
  <w:num w:numId="6">
    <w:abstractNumId w:val="4"/>
  </w:num>
  <w:num w:numId="7">
    <w:abstractNumId w:val="2"/>
  </w:num>
  <w:num w:numId="8">
    <w:abstractNumId w:val="8"/>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grammar="clean"/>
  <w:stylePaneFormatFilter w:val="3F01"/>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
  <w:rsids>
    <w:rsidRoot w:val="00F13E57"/>
    <w:rsid w:val="00B0410B"/>
    <w:rsid w:val="00F30CBD"/>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bidi="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C4788"/>
    <w:pPr>
      <w:tabs>
        <w:tab w:val="center" w:pos="4320"/>
        <w:tab w:val="right" w:pos="8640"/>
      </w:tabs>
    </w:pPr>
    <w:rPr>
      <w:lang/>
    </w:rPr>
  </w:style>
  <w:style w:type="character" w:customStyle="1" w:styleId="HeaderChar">
    <w:name w:val="Header Char"/>
    <w:link w:val="Header"/>
    <w:uiPriority w:val="99"/>
    <w:rsid w:val="002C4788"/>
    <w:rPr>
      <w:sz w:val="24"/>
      <w:szCs w:val="24"/>
      <w:lang w:bidi="en-US"/>
    </w:rPr>
  </w:style>
  <w:style w:type="paragraph" w:styleId="Footer">
    <w:name w:val="footer"/>
    <w:basedOn w:val="Normal"/>
    <w:link w:val="FooterChar"/>
    <w:uiPriority w:val="99"/>
    <w:unhideWhenUsed/>
    <w:rsid w:val="002C4788"/>
    <w:pPr>
      <w:tabs>
        <w:tab w:val="center" w:pos="4320"/>
        <w:tab w:val="right" w:pos="8640"/>
      </w:tabs>
    </w:pPr>
    <w:rPr>
      <w:lang/>
    </w:rPr>
  </w:style>
  <w:style w:type="character" w:customStyle="1" w:styleId="FooterChar">
    <w:name w:val="Footer Char"/>
    <w:link w:val="Footer"/>
    <w:uiPriority w:val="99"/>
    <w:rsid w:val="002C4788"/>
    <w:rPr>
      <w:sz w:val="24"/>
      <w:szCs w:val="24"/>
      <w:lang w:bidi="en-US"/>
    </w:rPr>
  </w:style>
  <w:style w:type="character" w:styleId="PageNumber">
    <w:name w:val="page number"/>
    <w:uiPriority w:val="99"/>
    <w:semiHidden/>
    <w:unhideWhenUsed/>
    <w:rsid w:val="002C4788"/>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835</Words>
  <Characters>4762</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5586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subject/>
  <dc:creator>BYU Math Ed</dc:creator>
  <cp:keywords/>
  <dc:description>Document was created by {applicationname}, version: {version}</dc:description>
  <cp:lastModifiedBy>an MCPS user</cp:lastModifiedBy>
  <cp:revision>2</cp:revision>
  <cp:lastPrinted>2011-04-26T14:22:00Z</cp:lastPrinted>
  <dcterms:created xsi:type="dcterms:W3CDTF">2013-03-09T18:26:00Z</dcterms:created>
  <dcterms:modified xsi:type="dcterms:W3CDTF">2013-03-09T18:26:00Z</dcterms:modified>
</cp:coreProperties>
</file>